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BF" w:rsidRPr="001717BF" w:rsidRDefault="001717BF" w:rsidP="00252948">
      <w:pPr>
        <w:ind w:right="696"/>
        <w:jc w:val="right"/>
        <w:rPr>
          <w:rFonts w:ascii="Trebuchet MS" w:hAnsi="Trebuchet MS"/>
          <w:b/>
          <w:color w:val="3DD1D9"/>
        </w:rPr>
      </w:pPr>
      <w:r w:rsidRPr="001717BF">
        <w:rPr>
          <w:rFonts w:ascii="Trebuchet MS" w:hAnsi="Trebuchet MS"/>
          <w:b/>
          <w:color w:val="3DD1D9"/>
        </w:rPr>
        <w:t>PROGRAMME DE FORMATION – plus d’informations au 09 81 69 34 38</w:t>
      </w:r>
    </w:p>
    <w:p w:rsidR="001717BF" w:rsidRDefault="001717BF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 xml:space="preserve">E-mail : </w:t>
      </w:r>
      <w:hyperlink r:id="rId8" w:history="1">
        <w:r w:rsidRPr="00C2078A">
          <w:rPr>
            <w:rStyle w:val="Lienhypertexte"/>
            <w:rFonts w:ascii="Trebuchet MS" w:hAnsi="Trebuchet MS"/>
            <w:color w:val="808080" w:themeColor="background1" w:themeShade="80"/>
            <w:sz w:val="20"/>
            <w:szCs w:val="20"/>
          </w:rPr>
          <w:t>contact@formassimo.org</w:t>
        </w:r>
      </w:hyperlink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 xml:space="preserve"> – Site Web : </w:t>
      </w:r>
      <w:hyperlink r:id="rId9" w:history="1">
        <w:r w:rsidRPr="00C2078A">
          <w:rPr>
            <w:rStyle w:val="Lienhypertexte"/>
            <w:rFonts w:ascii="Trebuchet MS" w:hAnsi="Trebuchet MS"/>
            <w:color w:val="808080" w:themeColor="background1" w:themeShade="80"/>
            <w:sz w:val="20"/>
            <w:szCs w:val="20"/>
          </w:rPr>
          <w:t>www.formassimo.org</w:t>
        </w:r>
      </w:hyperlink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Siège : 249 rue Vendôme – 69003 Lyon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Adresse de correspondance : 8 rue du Gazomètre - 69003 LYON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Tél. 09 81 69 34 38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Siret : 481 200 731 000 42   - Code NAF : 8559A – formation continue d’adulte</w:t>
      </w:r>
    </w:p>
    <w:p w:rsidR="00D06BAD" w:rsidRPr="00C2078A" w:rsidRDefault="00D06BAD" w:rsidP="00252948">
      <w:pPr>
        <w:ind w:right="696"/>
        <w:jc w:val="both"/>
        <w:rPr>
          <w:rFonts w:ascii="Trebuchet MS" w:hAnsi="Trebuchet MS"/>
          <w:color w:val="808080" w:themeColor="background1" w:themeShade="80"/>
          <w:sz w:val="20"/>
          <w:szCs w:val="20"/>
        </w:rPr>
      </w:pPr>
      <w:r w:rsidRPr="00C2078A">
        <w:rPr>
          <w:rFonts w:ascii="Trebuchet MS" w:hAnsi="Trebuchet MS"/>
          <w:color w:val="808080" w:themeColor="background1" w:themeShade="80"/>
          <w:sz w:val="20"/>
          <w:szCs w:val="20"/>
        </w:rPr>
        <w:t>N° de déclaration prestataire de formation : 82 69 11 00 969</w:t>
      </w:r>
    </w:p>
    <w:p w:rsidR="00D06BAD" w:rsidRPr="001717BF" w:rsidRDefault="00D06BAD" w:rsidP="00252948">
      <w:pPr>
        <w:ind w:right="696"/>
        <w:jc w:val="both"/>
        <w:rPr>
          <w:rFonts w:ascii="Trebuchet MS" w:hAnsi="Trebuchet MS"/>
          <w:b/>
        </w:rPr>
      </w:pPr>
    </w:p>
    <w:p w:rsidR="00381311" w:rsidRDefault="009311F8" w:rsidP="00916BB6">
      <w:pPr>
        <w:pStyle w:val="Titre1"/>
        <w:ind w:right="696"/>
        <w:rPr>
          <w:b/>
        </w:rPr>
      </w:pPr>
      <w:r>
        <w:rPr>
          <w:b/>
        </w:rPr>
        <w:t xml:space="preserve">NIVEAU 1 </w:t>
      </w:r>
      <w:r w:rsidR="00381311" w:rsidRPr="00381311">
        <w:rPr>
          <w:b/>
        </w:rPr>
        <w:t>Prévention des</w:t>
      </w:r>
      <w:r w:rsidR="00381311">
        <w:rPr>
          <w:b/>
        </w:rPr>
        <w:tab/>
      </w:r>
    </w:p>
    <w:p w:rsidR="00C2078A" w:rsidRDefault="00381311" w:rsidP="00381311">
      <w:pPr>
        <w:ind w:right="696"/>
        <w:jc w:val="center"/>
        <w:rPr>
          <w:rFonts w:ascii="Trebuchet MS" w:hAnsi="Trebuchet MS"/>
          <w:b/>
          <w:color w:val="3DD1D9"/>
          <w:sz w:val="36"/>
          <w:szCs w:val="36"/>
        </w:rPr>
      </w:pPr>
      <w:r w:rsidRPr="00381311">
        <w:rPr>
          <w:rFonts w:ascii="Trebuchet MS" w:hAnsi="Trebuchet MS"/>
          <w:b/>
          <w:color w:val="3DD1D9"/>
          <w:sz w:val="36"/>
          <w:szCs w:val="36"/>
        </w:rPr>
        <w:t>Troubles Musculo-Squelettiques (TMS) du musicien</w:t>
      </w:r>
    </w:p>
    <w:p w:rsidR="00381311" w:rsidRDefault="00381311" w:rsidP="00381311">
      <w:pPr>
        <w:ind w:right="696"/>
        <w:jc w:val="center"/>
        <w:rPr>
          <w:rFonts w:ascii="Trebuchet MS" w:hAnsi="Trebuchet MS"/>
        </w:rPr>
      </w:pPr>
    </w:p>
    <w:p w:rsidR="00D06BAD" w:rsidRDefault="00D06BAD" w:rsidP="00252948">
      <w:pPr>
        <w:ind w:right="696"/>
        <w:jc w:val="both"/>
        <w:rPr>
          <w:rFonts w:ascii="Trebuchet MS" w:hAnsi="Trebuchet MS"/>
        </w:rPr>
      </w:pPr>
      <w:r w:rsidRPr="001717BF">
        <w:rPr>
          <w:rStyle w:val="Titre2Car"/>
        </w:rPr>
        <w:t>UNITE</w:t>
      </w:r>
      <w:r w:rsidR="00C2078A">
        <w:rPr>
          <w:rFonts w:ascii="Trebuchet MS" w:hAnsi="Trebuchet MS"/>
        </w:rPr>
        <w:t xml:space="preserve">  </w:t>
      </w:r>
      <w:r w:rsidR="00381311" w:rsidRPr="00381311">
        <w:rPr>
          <w:rFonts w:ascii="Trebuchet MS" w:hAnsi="Trebuchet MS"/>
        </w:rPr>
        <w:t>Prévention des risques professionnels, métiers du spectacle, métiers artistiques</w:t>
      </w:r>
    </w:p>
    <w:p w:rsidR="00381311" w:rsidRPr="00D06BAD" w:rsidRDefault="00381311" w:rsidP="00252948">
      <w:pPr>
        <w:ind w:right="696"/>
        <w:jc w:val="both"/>
        <w:rPr>
          <w:rFonts w:ascii="Trebuchet MS" w:hAnsi="Trebuchet MS"/>
        </w:rPr>
      </w:pPr>
    </w:p>
    <w:p w:rsidR="001717BF" w:rsidRDefault="001717BF" w:rsidP="00252948">
      <w:pPr>
        <w:pStyle w:val="Titre2"/>
        <w:ind w:right="696"/>
        <w:jc w:val="both"/>
        <w:rPr>
          <w:b w:val="0"/>
          <w:color w:val="auto"/>
          <w:sz w:val="24"/>
          <w:szCs w:val="24"/>
        </w:rPr>
      </w:pPr>
      <w:r w:rsidRPr="001717BF">
        <w:t>PUBLIC</w:t>
      </w:r>
      <w:r w:rsidR="00252948">
        <w:t xml:space="preserve"> </w:t>
      </w:r>
      <w:r w:rsidRPr="00252948">
        <w:rPr>
          <w:b w:val="0"/>
          <w:color w:val="auto"/>
          <w:sz w:val="24"/>
          <w:szCs w:val="24"/>
        </w:rPr>
        <w:t xml:space="preserve">Musiciens professionnels souhaitant </w:t>
      </w:r>
      <w:r w:rsidR="00694D0E" w:rsidRPr="00252948">
        <w:rPr>
          <w:b w:val="0"/>
          <w:color w:val="auto"/>
          <w:sz w:val="24"/>
          <w:szCs w:val="24"/>
        </w:rPr>
        <w:t xml:space="preserve">s’initier </w:t>
      </w:r>
      <w:r w:rsidR="00381311">
        <w:rPr>
          <w:b w:val="0"/>
          <w:color w:val="auto"/>
          <w:sz w:val="24"/>
          <w:szCs w:val="24"/>
        </w:rPr>
        <w:t>à la</w:t>
      </w:r>
      <w:r w:rsidRPr="00252948">
        <w:rPr>
          <w:b w:val="0"/>
          <w:color w:val="auto"/>
          <w:sz w:val="24"/>
          <w:szCs w:val="24"/>
        </w:rPr>
        <w:t xml:space="preserve"> </w:t>
      </w:r>
      <w:r w:rsidR="00381311">
        <w:rPr>
          <w:b w:val="0"/>
          <w:color w:val="auto"/>
          <w:sz w:val="24"/>
          <w:szCs w:val="24"/>
        </w:rPr>
        <w:t>prévention</w:t>
      </w:r>
    </w:p>
    <w:p w:rsidR="00381311" w:rsidRPr="00381311" w:rsidRDefault="00381311" w:rsidP="00381311"/>
    <w:p w:rsidR="009311F8" w:rsidRPr="009311F8" w:rsidRDefault="001717BF" w:rsidP="009311F8">
      <w:pPr>
        <w:pStyle w:val="Titre2"/>
        <w:ind w:right="696"/>
        <w:jc w:val="both"/>
      </w:pPr>
      <w:r w:rsidRPr="001717BF">
        <w:t>OBJECTIFS OPERATIONNELS DU PROGRAMME DE FORMATION</w:t>
      </w:r>
    </w:p>
    <w:p w:rsidR="009311F8" w:rsidRPr="009311F8" w:rsidRDefault="009311F8" w:rsidP="009311F8">
      <w:pPr>
        <w:ind w:right="696"/>
        <w:rPr>
          <w:rFonts w:ascii="Trebuchet MS" w:eastAsia="Arial" w:hAnsi="Trebuchet MS" w:cs="Tahoma"/>
          <w:kern w:val="3"/>
          <w:lang w:eastAsia="zh-CN" w:bidi="hi-IN"/>
        </w:rPr>
      </w:pP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Le stagiaire est capable de </w:t>
      </w:r>
      <w:r w:rsidRPr="009311F8">
        <w:rPr>
          <w:rFonts w:ascii="Trebuchet MS" w:eastAsia="Arial" w:hAnsi="Trebuchet MS" w:cs="Tahoma"/>
          <w:b/>
          <w:kern w:val="3"/>
          <w:lang w:eastAsia="zh-CN" w:bidi="hi-IN"/>
        </w:rPr>
        <w:t>repérer</w:t>
      </w: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 les situations de travail productrices de TMS, de les </w:t>
      </w:r>
      <w:r w:rsidRPr="009311F8">
        <w:rPr>
          <w:rFonts w:ascii="Trebuchet MS" w:eastAsia="Arial" w:hAnsi="Trebuchet MS" w:cs="Tahoma"/>
          <w:b/>
          <w:kern w:val="3"/>
          <w:lang w:eastAsia="zh-CN" w:bidi="hi-IN"/>
        </w:rPr>
        <w:t>analyser</w:t>
      </w: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 et </w:t>
      </w:r>
      <w:r w:rsidRPr="009311F8">
        <w:rPr>
          <w:rFonts w:ascii="Trebuchet MS" w:eastAsia="Arial" w:hAnsi="Trebuchet MS" w:cs="Tahoma"/>
          <w:b/>
          <w:kern w:val="3"/>
          <w:lang w:eastAsia="zh-CN" w:bidi="hi-IN"/>
        </w:rPr>
        <w:t>d'engager une véritable transformation de ces situations</w:t>
      </w:r>
      <w:r w:rsidRPr="009311F8">
        <w:rPr>
          <w:rFonts w:ascii="Trebuchet MS" w:eastAsia="Arial" w:hAnsi="Trebuchet MS" w:cs="Tahoma"/>
          <w:kern w:val="3"/>
          <w:lang w:eastAsia="zh-CN" w:bidi="hi-IN"/>
        </w:rPr>
        <w:t>.</w:t>
      </w:r>
    </w:p>
    <w:p w:rsidR="009311F8" w:rsidRPr="009311F8" w:rsidRDefault="009311F8" w:rsidP="009311F8">
      <w:pPr>
        <w:ind w:right="696"/>
        <w:rPr>
          <w:rFonts w:ascii="Trebuchet MS" w:eastAsia="Arial" w:hAnsi="Trebuchet MS" w:cs="Tahoma"/>
          <w:kern w:val="3"/>
          <w:lang w:eastAsia="zh-CN" w:bidi="hi-IN"/>
        </w:rPr>
      </w:pP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Il </w:t>
      </w:r>
      <w:r w:rsidRPr="009311F8">
        <w:rPr>
          <w:rFonts w:ascii="Trebuchet MS" w:eastAsia="Arial" w:hAnsi="Trebuchet MS" w:cs="Tahoma"/>
          <w:b/>
          <w:kern w:val="3"/>
          <w:lang w:eastAsia="zh-CN" w:bidi="hi-IN"/>
        </w:rPr>
        <w:t>anticipe</w:t>
      </w: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 les sollicitations physiques de la scène et des répétitions, </w:t>
      </w:r>
      <w:r w:rsidRPr="009311F8">
        <w:rPr>
          <w:rFonts w:ascii="Trebuchet MS" w:eastAsia="Arial" w:hAnsi="Trebuchet MS" w:cs="Tahoma"/>
          <w:b/>
          <w:kern w:val="3"/>
          <w:lang w:eastAsia="zh-CN" w:bidi="hi-IN"/>
        </w:rPr>
        <w:t>choisi et réalise</w:t>
      </w: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 des exercices physiques adaptés à sa pratique. Il </w:t>
      </w:r>
      <w:r w:rsidRPr="009311F8">
        <w:rPr>
          <w:rFonts w:ascii="Trebuchet MS" w:eastAsia="Arial" w:hAnsi="Trebuchet MS" w:cs="Tahoma"/>
          <w:b/>
          <w:kern w:val="3"/>
          <w:lang w:eastAsia="zh-CN" w:bidi="hi-IN"/>
        </w:rPr>
        <w:t>prévient</w:t>
      </w:r>
      <w:r w:rsidRPr="009311F8">
        <w:rPr>
          <w:rFonts w:ascii="Trebuchet MS" w:eastAsia="Arial" w:hAnsi="Trebuchet MS" w:cs="Tahoma"/>
          <w:kern w:val="3"/>
          <w:lang w:eastAsia="zh-CN" w:bidi="hi-IN"/>
        </w:rPr>
        <w:t xml:space="preserve"> les douleurs en lien avec ses TMS.</w:t>
      </w:r>
    </w:p>
    <w:p w:rsidR="00252948" w:rsidRDefault="009311F8" w:rsidP="009311F8">
      <w:pPr>
        <w:ind w:right="696"/>
        <w:rPr>
          <w:rFonts w:ascii="Trebuchet MS" w:eastAsia="Arial" w:hAnsi="Trebuchet MS" w:cs="Tahoma"/>
          <w:kern w:val="3"/>
          <w:lang w:eastAsia="zh-CN" w:bidi="hi-IN"/>
        </w:rPr>
      </w:pPr>
      <w:r w:rsidRPr="009311F8">
        <w:rPr>
          <w:rFonts w:ascii="Trebuchet MS" w:eastAsia="Arial" w:hAnsi="Trebuchet MS" w:cs="Tahoma"/>
          <w:kern w:val="3"/>
          <w:lang w:eastAsia="zh-CN" w:bidi="hi-IN"/>
        </w:rPr>
        <w:t>Il améliore son schéma corporel et enrichi sa performance scénique</w:t>
      </w:r>
      <w:r>
        <w:rPr>
          <w:rFonts w:ascii="Trebuchet MS" w:eastAsia="Arial" w:hAnsi="Trebuchet MS" w:cs="Tahoma"/>
          <w:kern w:val="3"/>
          <w:lang w:eastAsia="zh-CN" w:bidi="hi-IN"/>
        </w:rPr>
        <w:t>.</w:t>
      </w:r>
    </w:p>
    <w:p w:rsidR="009311F8" w:rsidRPr="00381311" w:rsidRDefault="009311F8" w:rsidP="009311F8">
      <w:pPr>
        <w:ind w:right="696"/>
        <w:rPr>
          <w:rFonts w:ascii="Trebuchet MS" w:hAnsi="Trebuchet MS"/>
        </w:rPr>
      </w:pPr>
    </w:p>
    <w:p w:rsidR="001717BF" w:rsidRPr="001717BF" w:rsidRDefault="00D06BAD" w:rsidP="00252948">
      <w:pPr>
        <w:pStyle w:val="Titre2"/>
        <w:ind w:right="696"/>
        <w:jc w:val="both"/>
      </w:pPr>
      <w:r w:rsidRPr="001717BF">
        <w:t>OBJECTIFS DE L’UNITE</w:t>
      </w:r>
      <w:r w:rsidR="001717BF" w:rsidRPr="001717BF">
        <w:t xml:space="preserve"> </w:t>
      </w:r>
    </w:p>
    <w:p w:rsidR="00381311" w:rsidRDefault="00381311" w:rsidP="00381311">
      <w:pPr>
        <w:ind w:right="696"/>
        <w:jc w:val="both"/>
        <w:rPr>
          <w:rFonts w:ascii="Trebuchet MS" w:hAnsi="Trebuchet MS"/>
        </w:rPr>
      </w:pPr>
      <w:r w:rsidRPr="00381311">
        <w:rPr>
          <w:rFonts w:ascii="Trebuchet MS" w:hAnsi="Trebuchet MS"/>
        </w:rPr>
        <w:t xml:space="preserve">Avec une approche </w:t>
      </w:r>
      <w:r w:rsidRPr="00381311">
        <w:rPr>
          <w:rFonts w:ascii="Trebuchet MS" w:hAnsi="Trebuchet MS"/>
          <w:b/>
        </w:rPr>
        <w:t>Ergonomique</w:t>
      </w:r>
      <w:r w:rsidRPr="00381311">
        <w:rPr>
          <w:rFonts w:ascii="Trebuchet MS" w:hAnsi="Trebuchet MS"/>
        </w:rPr>
        <w:t xml:space="preserve"> et </w:t>
      </w:r>
      <w:r w:rsidRPr="00381311">
        <w:rPr>
          <w:rFonts w:ascii="Trebuchet MS" w:hAnsi="Trebuchet MS"/>
          <w:b/>
        </w:rPr>
        <w:t>APA-Santé</w:t>
      </w:r>
      <w:r>
        <w:rPr>
          <w:rFonts w:ascii="Trebuchet MS" w:hAnsi="Trebuchet MS"/>
        </w:rPr>
        <w:t xml:space="preserve">, la formation vise à : </w:t>
      </w:r>
    </w:p>
    <w:p w:rsidR="00D06BAD" w:rsidRPr="00381311" w:rsidRDefault="00381311" w:rsidP="00381311">
      <w:pPr>
        <w:ind w:right="696"/>
        <w:jc w:val="both"/>
        <w:rPr>
          <w:rFonts w:ascii="Trebuchet MS" w:hAnsi="Trebuchet MS"/>
        </w:rPr>
      </w:pPr>
      <w:r w:rsidRPr="00381311">
        <w:rPr>
          <w:rFonts w:ascii="Trebuchet MS" w:hAnsi="Trebuchet MS"/>
          <w:b/>
        </w:rPr>
        <w:t>Préserver</w:t>
      </w:r>
      <w:r w:rsidRPr="00381311">
        <w:rPr>
          <w:rFonts w:ascii="Trebuchet MS" w:hAnsi="Trebuchet MS"/>
        </w:rPr>
        <w:t xml:space="preserve"> durablement la santé du musicien, </w:t>
      </w:r>
      <w:r w:rsidRPr="00381311">
        <w:rPr>
          <w:rFonts w:ascii="Trebuchet MS" w:hAnsi="Trebuchet MS"/>
          <w:b/>
        </w:rPr>
        <w:t>prévenir</w:t>
      </w:r>
      <w:r w:rsidRPr="00381311">
        <w:rPr>
          <w:rFonts w:ascii="Trebuchet MS" w:hAnsi="Trebuchet MS"/>
        </w:rPr>
        <w:t xml:space="preserve"> l’atteinte et l’aggravation des TMS, </w:t>
      </w:r>
      <w:r w:rsidRPr="00381311">
        <w:rPr>
          <w:rFonts w:ascii="Trebuchet MS" w:hAnsi="Trebuchet MS"/>
          <w:b/>
        </w:rPr>
        <w:t>améliorer</w:t>
      </w:r>
      <w:r w:rsidRPr="00381311">
        <w:rPr>
          <w:rFonts w:ascii="Trebuchet MS" w:hAnsi="Trebuchet MS"/>
        </w:rPr>
        <w:t xml:space="preserve"> les performances </w:t>
      </w:r>
      <w:r w:rsidRPr="00381311">
        <w:rPr>
          <w:rFonts w:ascii="Trebuchet MS" w:hAnsi="Trebuchet MS"/>
          <w:b/>
        </w:rPr>
        <w:t>tout au long de la vie professionnelle</w:t>
      </w:r>
      <w:r w:rsidRPr="00381311">
        <w:rPr>
          <w:rFonts w:ascii="Trebuchet MS" w:hAnsi="Trebuchet MS"/>
        </w:rPr>
        <w:t>.</w:t>
      </w:r>
    </w:p>
    <w:p w:rsidR="00381311" w:rsidRPr="00D06BAD" w:rsidRDefault="00381311" w:rsidP="00381311">
      <w:pPr>
        <w:ind w:right="696"/>
        <w:jc w:val="both"/>
        <w:rPr>
          <w:rFonts w:ascii="Trebuchet MS" w:hAnsi="Trebuchet MS"/>
        </w:rPr>
      </w:pPr>
    </w:p>
    <w:p w:rsidR="00D06BAD" w:rsidRPr="001717BF" w:rsidRDefault="00D06BAD" w:rsidP="00252948">
      <w:pPr>
        <w:pStyle w:val="Titre2"/>
        <w:ind w:right="696"/>
        <w:jc w:val="both"/>
      </w:pPr>
      <w:r w:rsidRPr="001717BF">
        <w:t xml:space="preserve">MOTS CLEFS </w:t>
      </w:r>
    </w:p>
    <w:p w:rsidR="00D06BAD" w:rsidRDefault="00D06BAD" w:rsidP="00381311">
      <w:pPr>
        <w:pStyle w:val="Standard"/>
        <w:rPr>
          <w:rFonts w:ascii="Trebuchet MS" w:hAnsi="Trebuchet MS"/>
        </w:rPr>
      </w:pPr>
      <w:r w:rsidRPr="00D06BAD">
        <w:rPr>
          <w:rFonts w:ascii="Trebuchet MS" w:hAnsi="Trebuchet MS"/>
        </w:rPr>
        <w:t xml:space="preserve">Artiste musicien, </w:t>
      </w:r>
      <w:r w:rsidR="00381311" w:rsidRPr="00FD4BC4">
        <w:rPr>
          <w:rFonts w:ascii="Tahoma" w:hAnsi="Tahoma" w:cs="Tahoma"/>
        </w:rPr>
        <w:t>Santé, TMS, prévention, ergonomie, m</w:t>
      </w:r>
      <w:r w:rsidR="00381311">
        <w:rPr>
          <w:rFonts w:ascii="Tahoma" w:hAnsi="Tahoma" w:cs="Tahoma"/>
        </w:rPr>
        <w:t>usicien</w:t>
      </w:r>
      <w:r w:rsidR="00381311" w:rsidRPr="00FD4BC4">
        <w:rPr>
          <w:rFonts w:ascii="Tahoma" w:hAnsi="Tahoma" w:cs="Tahoma"/>
        </w:rPr>
        <w:t>, A</w:t>
      </w:r>
      <w:r w:rsidR="00381311">
        <w:rPr>
          <w:rFonts w:ascii="Tahoma" w:hAnsi="Tahoma" w:cs="Tahoma"/>
        </w:rPr>
        <w:t>ctivité</w:t>
      </w:r>
      <w:r w:rsidR="00381311" w:rsidRPr="00FD4BC4">
        <w:rPr>
          <w:rFonts w:ascii="Tahoma" w:hAnsi="Tahoma" w:cs="Tahoma"/>
        </w:rPr>
        <w:t xml:space="preserve"> P</w:t>
      </w:r>
      <w:r w:rsidR="00381311">
        <w:rPr>
          <w:rFonts w:ascii="Tahoma" w:hAnsi="Tahoma" w:cs="Tahoma"/>
        </w:rPr>
        <w:t>hysique</w:t>
      </w:r>
      <w:r w:rsidR="00381311" w:rsidRPr="00FD4BC4">
        <w:rPr>
          <w:rFonts w:ascii="Tahoma" w:hAnsi="Tahoma" w:cs="Tahoma"/>
        </w:rPr>
        <w:t xml:space="preserve"> A</w:t>
      </w:r>
      <w:r w:rsidR="00381311">
        <w:rPr>
          <w:rFonts w:ascii="Tahoma" w:hAnsi="Tahoma" w:cs="Tahoma"/>
        </w:rPr>
        <w:t>daptée</w:t>
      </w:r>
      <w:r w:rsidR="00381311" w:rsidRPr="00FD4BC4">
        <w:rPr>
          <w:rFonts w:ascii="Tahoma" w:hAnsi="Tahoma" w:cs="Tahoma"/>
        </w:rPr>
        <w:t>-</w:t>
      </w:r>
      <w:r w:rsidR="00381311">
        <w:rPr>
          <w:rFonts w:ascii="Tahoma" w:hAnsi="Tahoma" w:cs="Tahoma"/>
        </w:rPr>
        <w:t>Santé, autonomie</w:t>
      </w:r>
      <w:r w:rsidRPr="00D06BAD">
        <w:rPr>
          <w:rFonts w:ascii="Trebuchet MS" w:hAnsi="Trebuchet MS"/>
        </w:rPr>
        <w:t>…</w:t>
      </w:r>
    </w:p>
    <w:p w:rsidR="00916BB6" w:rsidRDefault="00916BB6" w:rsidP="00381311">
      <w:pPr>
        <w:pStyle w:val="Standard"/>
        <w:rPr>
          <w:rFonts w:ascii="Trebuchet MS" w:hAnsi="Trebuchet MS"/>
        </w:rPr>
      </w:pPr>
    </w:p>
    <w:p w:rsidR="00916BB6" w:rsidRDefault="00916BB6" w:rsidP="00916BB6">
      <w:pPr>
        <w:pStyle w:val="Titre2"/>
        <w:ind w:right="696"/>
        <w:jc w:val="both"/>
        <w:rPr>
          <w:b w:val="0"/>
          <w:color w:val="auto"/>
          <w:sz w:val="24"/>
          <w:szCs w:val="24"/>
        </w:rPr>
      </w:pPr>
      <w:r w:rsidRPr="00D06BAD">
        <w:t>LIEU</w:t>
      </w:r>
      <w:r>
        <w:t xml:space="preserve"> </w:t>
      </w:r>
      <w:r>
        <w:rPr>
          <w:b w:val="0"/>
          <w:color w:val="auto"/>
          <w:sz w:val="24"/>
          <w:szCs w:val="24"/>
        </w:rPr>
        <w:t>8 rue du Gazomètre, 69003 Lyon et 249 rue Vendôme, 69003 Lyon</w:t>
      </w:r>
    </w:p>
    <w:p w:rsidR="00916BB6" w:rsidRPr="00D06BAD" w:rsidRDefault="00916BB6" w:rsidP="00916BB6">
      <w:pPr>
        <w:pStyle w:val="Titre2"/>
        <w:ind w:right="696"/>
        <w:jc w:val="both"/>
      </w:pPr>
    </w:p>
    <w:p w:rsidR="00916BB6" w:rsidRPr="00D06BAD" w:rsidRDefault="00916BB6" w:rsidP="00916BB6">
      <w:pPr>
        <w:pStyle w:val="Titre2"/>
        <w:ind w:right="696"/>
        <w:jc w:val="both"/>
      </w:pPr>
      <w:r w:rsidRPr="00D06BAD">
        <w:t xml:space="preserve">DUREE </w:t>
      </w:r>
      <w:r>
        <w:t xml:space="preserve"> </w:t>
      </w:r>
      <w:r>
        <w:rPr>
          <w:b w:val="0"/>
          <w:color w:val="auto"/>
          <w:sz w:val="24"/>
          <w:szCs w:val="24"/>
        </w:rPr>
        <w:t>35</w:t>
      </w:r>
      <w:r w:rsidRPr="00694D0E">
        <w:rPr>
          <w:b w:val="0"/>
          <w:color w:val="auto"/>
          <w:sz w:val="24"/>
          <w:szCs w:val="24"/>
        </w:rPr>
        <w:t xml:space="preserve"> heures</w:t>
      </w:r>
    </w:p>
    <w:p w:rsidR="00916BB6" w:rsidRDefault="00916BB6" w:rsidP="00916BB6">
      <w:pPr>
        <w:ind w:right="696"/>
        <w:jc w:val="both"/>
        <w:rPr>
          <w:rFonts w:ascii="Trebuchet MS" w:hAnsi="Trebuchet MS"/>
        </w:rPr>
      </w:pPr>
    </w:p>
    <w:p w:rsidR="00916BB6" w:rsidRPr="00252948" w:rsidRDefault="00916BB6" w:rsidP="00916BB6">
      <w:pPr>
        <w:pStyle w:val="Titre2"/>
        <w:ind w:right="696"/>
        <w:jc w:val="both"/>
      </w:pPr>
      <w:r>
        <w:t xml:space="preserve">PRE-REQUIS </w:t>
      </w:r>
      <w:r w:rsidRPr="00252948">
        <w:rPr>
          <w:b w:val="0"/>
          <w:color w:val="auto"/>
          <w:sz w:val="24"/>
          <w:szCs w:val="24"/>
        </w:rPr>
        <w:t xml:space="preserve">Expérience de </w:t>
      </w:r>
      <w:r>
        <w:rPr>
          <w:b w:val="0"/>
          <w:color w:val="auto"/>
          <w:sz w:val="24"/>
          <w:szCs w:val="24"/>
        </w:rPr>
        <w:t>la scène et du travail musicale souhaité.</w:t>
      </w:r>
    </w:p>
    <w:p w:rsidR="00916BB6" w:rsidRPr="00252948" w:rsidRDefault="00916BB6" w:rsidP="00916BB6"/>
    <w:p w:rsidR="00916BB6" w:rsidRDefault="00916BB6" w:rsidP="00916BB6">
      <w:pPr>
        <w:pStyle w:val="Titre2"/>
        <w:ind w:right="696"/>
        <w:jc w:val="both"/>
        <w:rPr>
          <w:b w:val="0"/>
          <w:color w:val="auto"/>
          <w:sz w:val="24"/>
          <w:szCs w:val="24"/>
        </w:rPr>
      </w:pPr>
      <w:r>
        <w:t xml:space="preserve">INTERVENANT </w:t>
      </w:r>
      <w:r w:rsidRPr="00EE1BA3">
        <w:rPr>
          <w:b w:val="0"/>
          <w:color w:val="auto"/>
          <w:sz w:val="24"/>
          <w:szCs w:val="24"/>
        </w:rPr>
        <w:t xml:space="preserve">Après 15 années en tant que danseuse professionnelle, </w:t>
      </w:r>
      <w:r w:rsidRPr="00525CC1">
        <w:rPr>
          <w:color w:val="auto"/>
          <w:sz w:val="24"/>
          <w:szCs w:val="24"/>
        </w:rPr>
        <w:t>Céline Claudel</w:t>
      </w:r>
      <w:r w:rsidRPr="00EE1BA3">
        <w:rPr>
          <w:b w:val="0"/>
          <w:color w:val="auto"/>
          <w:sz w:val="24"/>
          <w:szCs w:val="24"/>
        </w:rPr>
        <w:t xml:space="preserve"> est titulaire d’un Master 1 « Sport, Santé, Société - spécialité mouvement, performance, santé, ingénierie » et d’un Master 2 « Ergonomie ». Elle met aujourd’hui son expérience et son savoir-faire aux services des artistes interprète du spectacle</w:t>
      </w:r>
    </w:p>
    <w:p w:rsidR="00916BB6" w:rsidRPr="00916BB6" w:rsidRDefault="00916BB6" w:rsidP="00916BB6"/>
    <w:p w:rsidR="00916BB6" w:rsidRDefault="00916BB6" w:rsidP="00916BB6">
      <w:pPr>
        <w:pStyle w:val="Titre2"/>
        <w:ind w:right="696"/>
        <w:jc w:val="both"/>
      </w:pPr>
      <w:r>
        <w:t>EVALUATION DES AQUIS</w:t>
      </w:r>
    </w:p>
    <w:p w:rsidR="00916BB6" w:rsidRDefault="00916BB6" w:rsidP="00916BB6">
      <w:pPr>
        <w:ind w:right="696"/>
        <w:jc w:val="both"/>
        <w:rPr>
          <w:rFonts w:ascii="Trebuchet MS" w:hAnsi="Trebuchet MS"/>
        </w:rPr>
      </w:pPr>
      <w:r w:rsidRPr="00741D9E">
        <w:rPr>
          <w:rFonts w:ascii="Trebuchet MS" w:hAnsi="Trebuchet MS"/>
        </w:rPr>
        <w:t xml:space="preserve">Une évaluation de la formation est réalisée auprès des participants à l’issue de la dernière journée. </w:t>
      </w:r>
    </w:p>
    <w:p w:rsidR="00916BB6" w:rsidRPr="00741D9E" w:rsidRDefault="00916BB6" w:rsidP="00916BB6">
      <w:pPr>
        <w:ind w:right="696"/>
        <w:jc w:val="both"/>
        <w:rPr>
          <w:rFonts w:ascii="Trebuchet MS" w:hAnsi="Trebuchet MS"/>
        </w:rPr>
      </w:pPr>
    </w:p>
    <w:p w:rsidR="00916BB6" w:rsidRDefault="00916BB6" w:rsidP="00916BB6">
      <w:pPr>
        <w:pStyle w:val="Titre2"/>
        <w:ind w:right="696"/>
        <w:jc w:val="both"/>
      </w:pPr>
      <w:r>
        <w:t>DUREE ET COUT PEDAGOGIQUE</w:t>
      </w:r>
    </w:p>
    <w:p w:rsidR="00916BB6" w:rsidRDefault="00916BB6" w:rsidP="00916BB6">
      <w:pPr>
        <w:ind w:right="696"/>
        <w:jc w:val="both"/>
        <w:rPr>
          <w:rFonts w:ascii="Trebuchet MS" w:hAnsi="Trebuchet MS"/>
          <w:i/>
        </w:rPr>
      </w:pPr>
      <w:r w:rsidRPr="00741D9E">
        <w:rPr>
          <w:rFonts w:ascii="Trebuchet MS" w:hAnsi="Trebuchet MS"/>
        </w:rPr>
        <w:t xml:space="preserve">Effectif limité à </w:t>
      </w:r>
      <w:r w:rsidR="007E71D1">
        <w:rPr>
          <w:rFonts w:ascii="Trebuchet MS" w:hAnsi="Trebuchet MS"/>
        </w:rPr>
        <w:t>5</w:t>
      </w:r>
      <w:bookmarkStart w:id="0" w:name="_GoBack"/>
      <w:bookmarkEnd w:id="0"/>
      <w:r w:rsidRPr="00741D9E">
        <w:rPr>
          <w:rFonts w:ascii="Trebuchet MS" w:hAnsi="Trebuchet MS"/>
        </w:rPr>
        <w:t xml:space="preserve"> personnes maximum</w:t>
      </w:r>
      <w:r>
        <w:rPr>
          <w:rFonts w:ascii="Trebuchet MS" w:hAnsi="Trebuchet MS"/>
        </w:rPr>
        <w:t xml:space="preserve"> – temps individuel et collectifs. 5  jours (40</w:t>
      </w:r>
      <w:r w:rsidRPr="00741D9E">
        <w:rPr>
          <w:rFonts w:ascii="Trebuchet MS" w:hAnsi="Trebuchet MS"/>
        </w:rPr>
        <w:t xml:space="preserve"> heures), </w:t>
      </w:r>
      <w:r>
        <w:rPr>
          <w:rFonts w:ascii="Trebuchet MS" w:hAnsi="Trebuchet MS"/>
        </w:rPr>
        <w:t xml:space="preserve">1600 </w:t>
      </w:r>
      <w:r w:rsidRPr="00741D9E">
        <w:rPr>
          <w:rFonts w:ascii="Trebuchet MS" w:hAnsi="Trebuchet MS"/>
        </w:rPr>
        <w:t xml:space="preserve"> euros nets de taxes.</w:t>
      </w:r>
      <w:r>
        <w:rPr>
          <w:rFonts w:ascii="Trebuchet MS" w:hAnsi="Trebuchet MS"/>
        </w:rPr>
        <w:t xml:space="preserve"> </w:t>
      </w:r>
      <w:r w:rsidRPr="00741D9E">
        <w:rPr>
          <w:rFonts w:ascii="Trebuchet MS" w:hAnsi="Trebuchet MS"/>
          <w:i/>
        </w:rPr>
        <w:t>Prise en charge possible par les différents fonds d’assurance formation</w:t>
      </w:r>
    </w:p>
    <w:p w:rsidR="00916BB6" w:rsidRDefault="00FB3074" w:rsidP="00381311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B734" wp14:editId="356203EF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6507480" cy="8488680"/>
                <wp:effectExtent l="0" t="0" r="26670" b="2667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8488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074" w:rsidRPr="001717BF" w:rsidRDefault="00FB3074" w:rsidP="00FB3074">
                            <w:pPr>
                              <w:pStyle w:val="Titre1"/>
                              <w:ind w:right="696"/>
                              <w:jc w:val="both"/>
                              <w:rPr>
                                <w:b/>
                              </w:rPr>
                            </w:pPr>
                            <w:r w:rsidRPr="001717BF">
                              <w:rPr>
                                <w:b/>
                              </w:rPr>
                              <w:t>PROGRAMME DETAILLE DE LA FORMATION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B3074" w:rsidRPr="00AA4EA3" w:rsidRDefault="00440B92" w:rsidP="00FB3074">
                            <w:pPr>
                              <w:ind w:right="69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AA4EA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MODULE ERGONOMIE</w:t>
                            </w:r>
                            <w:r w:rsidR="00BB3B9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[17</w:t>
                            </w:r>
                            <w:r w:rsidR="00FB3074" w:rsidRPr="00AA4EA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heures]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Pour agir sur les situations de travail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Présentation des TMS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Définition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Regard anatomique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 xml:space="preserve">Les facteurs de risque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Analyser une situation de travail en interrogeant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 xml:space="preserve">Les conditions organisationnelles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 xml:space="preserve">La pratique instrumentale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 xml:space="preserve">Le matériel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Les relations humaines</w:t>
                            </w:r>
                            <w:r w:rsidR="00440B92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…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Vers la transformation des situations de travail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Repérer les situations de travail les plus à risque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Identifier et</w:t>
                            </w:r>
                            <w:r w:rsidR="004F3EDA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réduire les contraintes,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 xml:space="preserve"> augmenter les ressources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Identifier les leviers d’action pour transformer les situations de travail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Exercices, cas pratiques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</w:p>
                          <w:p w:rsidR="00FB3074" w:rsidRPr="00AA4EA3" w:rsidRDefault="00440B92" w:rsidP="00FB3074">
                            <w:pPr>
                              <w:ind w:right="69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AA4EA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MODULE ACTIVITE PHYSIQUE ADAPTEE</w:t>
                            </w:r>
                            <w:r w:rsidR="00352FF8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 - Santé [</w:t>
                            </w:r>
                            <w:r w:rsidR="00BB3B9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18 </w:t>
                            </w:r>
                            <w:r w:rsidR="00FB3074" w:rsidRPr="00AA4EA3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heures]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Faire face aux sollicitations d’une prestation et à celles de la pratique instrumentale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Réaliser des exercices adaptés à la diversité des situations de travail :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 xml:space="preserve">Comprendre la fonction des différents types d’exercices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Définir les besoins physiques, les contraintes (temps, lieu, espace)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 xml:space="preserve">En pratiquant des exercices et des enchaînements :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d’échauffement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 xml:space="preserve">de renforcement musculaire 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d’étirement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de récupération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Mettre en jeu sa pratique instrumentale – Atelier :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Réguler son tonus musculaire et sa respiration</w:t>
                            </w:r>
                          </w:p>
                          <w:p w:rsidR="00FB3074" w:rsidRPr="00FB3074" w:rsidRDefault="00FB3074" w:rsidP="00FB3074">
                            <w:pPr>
                              <w:ind w:right="696"/>
                              <w:jc w:val="both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•</w:t>
                            </w:r>
                            <w:r w:rsidRPr="00FB3074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ab/>
                              <w:t>Améliorer ses qualités de mouvement et sa coordination</w:t>
                            </w:r>
                          </w:p>
                          <w:p w:rsidR="00FB3074" w:rsidRPr="00FB3074" w:rsidRDefault="00FB3074" w:rsidP="00FB30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5B734" id="Rectangle à coins arrondis 1" o:spid="_x0000_s1026" style="position:absolute;margin-left:0;margin-top:1.5pt;width:512.4pt;height:668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" filled="f" strokecolor="#1f4d78 [1604]" strokeweight="1pt">
                <v:stroke joinstyle="miter"/>
                <v:textbox>
                  <w:txbxContent>
                    <w:p w:rsidR="00FB3074" w:rsidRPr="001717BF" w:rsidRDefault="00FB3074" w:rsidP="00FB3074">
                      <w:pPr>
                        <w:pStyle w:val="Titre1"/>
                        <w:ind w:right="696"/>
                        <w:jc w:val="both"/>
                        <w:rPr>
                          <w:b/>
                        </w:rPr>
                      </w:pPr>
                      <w:r w:rsidRPr="001717BF">
                        <w:rPr>
                          <w:b/>
                        </w:rPr>
                        <w:t>PROGRAMME DETAILLE DE LA FORMATION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B3074" w:rsidRPr="00AA4EA3" w:rsidRDefault="00440B92" w:rsidP="00FB3074">
                      <w:pPr>
                        <w:ind w:right="696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AA4EA3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MODULE ERGONOMIE</w:t>
                      </w:r>
                      <w:r w:rsidR="00BB3B9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[17</w:t>
                      </w:r>
                      <w:r w:rsidR="00FB3074" w:rsidRPr="00AA4EA3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heures]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Pour agir sur les situations de travail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center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Présentation des TMS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Définition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Regard anatomique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 xml:space="preserve">Les facteurs de risque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Analyser une situation de travail en interrogeant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 xml:space="preserve">Les conditions organisationnelles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 xml:space="preserve">La pratique instrumentale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 xml:space="preserve">Le matériel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Les relations humaines</w:t>
                      </w:r>
                      <w:r w:rsidR="00440B92">
                        <w:rPr>
                          <w:rFonts w:ascii="Trebuchet MS" w:hAnsi="Trebuchet MS"/>
                          <w:color w:val="000000" w:themeColor="text1"/>
                        </w:rPr>
                        <w:t>…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Vers la transformation des situations de travail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ab/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Repérer les situations de travail les plus à risque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Identifier et</w:t>
                      </w:r>
                      <w:r w:rsidR="004F3EDA">
                        <w:rPr>
                          <w:rFonts w:ascii="Trebuchet MS" w:hAnsi="Trebuchet MS"/>
                          <w:color w:val="000000" w:themeColor="text1"/>
                        </w:rPr>
                        <w:t xml:space="preserve"> réduire les contraintes,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 xml:space="preserve"> augmenter les ressources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Identifier les leviers d’action pour transformer les situations de travail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Exercices, cas pratiques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</w:p>
                    <w:p w:rsidR="00FB3074" w:rsidRPr="00AA4EA3" w:rsidRDefault="00440B92" w:rsidP="00FB3074">
                      <w:pPr>
                        <w:ind w:right="696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AA4EA3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MODULE ACTIVITE PHYSIQUE ADAPTEE</w:t>
                      </w:r>
                      <w:r w:rsidR="00352FF8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 - Santé [</w:t>
                      </w:r>
                      <w:bookmarkStart w:id="1" w:name="_GoBack"/>
                      <w:bookmarkEnd w:id="1"/>
                      <w:r w:rsidR="00BB3B92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18 </w:t>
                      </w:r>
                      <w:r w:rsidR="00FB3074" w:rsidRPr="00AA4EA3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heures]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Faire face aux sollicitations d’une prestation et à celles de la pratique instrumentale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Réaliser des exercices adaptés à la diversité des situations de travail :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 xml:space="preserve">Comprendre la fonction des différents types d’exercices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Définir les besoins physiques, les contraintes (temps, lieu, espace)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color w:val="000000" w:themeColor="text1"/>
                        </w:rPr>
                      </w:pPr>
                      <w:r w:rsidRPr="00FB307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 xml:space="preserve">En pratiquant des exercices et des enchaînements :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d’échauffement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 xml:space="preserve">de renforcement musculaire 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d’étirement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de récupération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color w:val="000000" w:themeColor="text1"/>
                        </w:rPr>
                      </w:pP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Mettre en jeu sa pratique instrumentale – Atelier :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Réguler son tonus musculaire et sa respiration</w:t>
                      </w:r>
                    </w:p>
                    <w:p w:rsidR="00FB3074" w:rsidRPr="00FB3074" w:rsidRDefault="00FB3074" w:rsidP="00FB3074">
                      <w:pPr>
                        <w:ind w:right="696"/>
                        <w:jc w:val="both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>•</w:t>
                      </w:r>
                      <w:r w:rsidRPr="00FB3074">
                        <w:rPr>
                          <w:rFonts w:ascii="Trebuchet MS" w:hAnsi="Trebuchet MS"/>
                          <w:color w:val="000000" w:themeColor="text1"/>
                        </w:rPr>
                        <w:tab/>
                        <w:t>Améliorer ses qualités de mouvement et sa coordination</w:t>
                      </w:r>
                    </w:p>
                    <w:p w:rsidR="00FB3074" w:rsidRPr="00FB3074" w:rsidRDefault="00FB3074" w:rsidP="00FB307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916BB6" w:rsidRPr="00381311" w:rsidRDefault="00916BB6" w:rsidP="00381311">
      <w:pPr>
        <w:pStyle w:val="Standard"/>
        <w:rPr>
          <w:rFonts w:ascii="Tahoma" w:hAnsi="Tahoma" w:cs="Tahoma"/>
        </w:rPr>
      </w:pPr>
    </w:p>
    <w:p w:rsidR="00D06BAD" w:rsidRPr="00D06BAD" w:rsidRDefault="00D06BAD" w:rsidP="00252948">
      <w:pPr>
        <w:ind w:right="696"/>
        <w:jc w:val="both"/>
        <w:rPr>
          <w:rFonts w:ascii="Trebuchet MS" w:hAnsi="Trebuchet MS"/>
        </w:rPr>
      </w:pPr>
    </w:p>
    <w:p w:rsidR="00A403BE" w:rsidRPr="00694D0E" w:rsidRDefault="00A403BE" w:rsidP="00252948">
      <w:pPr>
        <w:ind w:right="696"/>
        <w:jc w:val="both"/>
      </w:pPr>
    </w:p>
    <w:p w:rsidR="00EC7729" w:rsidRDefault="00EC7729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Default="00FB3074" w:rsidP="00252948">
      <w:pPr>
        <w:ind w:right="696"/>
        <w:jc w:val="both"/>
        <w:rPr>
          <w:rFonts w:ascii="Trebuchet MS" w:hAnsi="Trebuchet MS"/>
        </w:rPr>
      </w:pPr>
    </w:p>
    <w:p w:rsidR="00FB3074" w:rsidRPr="00FB3074" w:rsidRDefault="00FB3074" w:rsidP="00252948">
      <w:pPr>
        <w:ind w:right="696"/>
        <w:jc w:val="both"/>
        <w:rPr>
          <w:rFonts w:ascii="Trebuchet MS" w:hAnsi="Trebuchet MS"/>
          <w:color w:val="FFFFFF" w:themeColor="background1"/>
          <w14:textFill>
            <w14:noFill/>
          </w14:textFill>
        </w:rPr>
      </w:pPr>
    </w:p>
    <w:p w:rsidR="00EC7729" w:rsidRDefault="003A3C22" w:rsidP="00EC7729">
      <w:pPr>
        <w:ind w:right="696"/>
        <w:jc w:val="center"/>
        <w:rPr>
          <w:rFonts w:ascii="Trebuchet MS" w:hAnsi="Trebuchet MS"/>
          <w:b/>
          <w:sz w:val="28"/>
          <w:szCs w:val="28"/>
        </w:rPr>
      </w:pPr>
      <w:r w:rsidRPr="00741D9E">
        <w:rPr>
          <w:rFonts w:ascii="Trebuchet MS" w:hAnsi="Trebuchet MS"/>
          <w:b/>
          <w:sz w:val="28"/>
          <w:szCs w:val="28"/>
        </w:rPr>
        <w:t>Pour toute information complémentaire et con</w:t>
      </w:r>
      <w:r w:rsidR="00741D9E">
        <w:rPr>
          <w:rFonts w:ascii="Trebuchet MS" w:hAnsi="Trebuchet MS"/>
          <w:b/>
          <w:sz w:val="28"/>
          <w:szCs w:val="28"/>
        </w:rPr>
        <w:t>naître les prochaines sessions</w:t>
      </w:r>
    </w:p>
    <w:p w:rsidR="00D06BAD" w:rsidRPr="00252948" w:rsidRDefault="0011251E" w:rsidP="00EC7729">
      <w:pPr>
        <w:ind w:right="696"/>
        <w:jc w:val="center"/>
        <w:rPr>
          <w:rFonts w:ascii="Trebuchet MS" w:hAnsi="Trebuchet MS"/>
          <w:b/>
          <w:sz w:val="28"/>
          <w:szCs w:val="28"/>
        </w:rPr>
      </w:pPr>
      <w:hyperlink r:id="rId10" w:history="1">
        <w:r w:rsidR="003A3C22" w:rsidRPr="00741D9E">
          <w:rPr>
            <w:rStyle w:val="Lienhypertexte"/>
            <w:rFonts w:ascii="Trebuchet MS" w:hAnsi="Trebuchet MS"/>
            <w:b/>
            <w:color w:val="45DBEB"/>
            <w:sz w:val="28"/>
            <w:szCs w:val="28"/>
          </w:rPr>
          <w:t>www.formassimo.org</w:t>
        </w:r>
      </w:hyperlink>
      <w:r w:rsidR="003A3C22" w:rsidRPr="00741D9E">
        <w:rPr>
          <w:rFonts w:ascii="Trebuchet MS" w:hAnsi="Trebuchet MS"/>
          <w:b/>
          <w:color w:val="45DBEB"/>
          <w:sz w:val="28"/>
          <w:szCs w:val="28"/>
        </w:rPr>
        <w:t xml:space="preserve"> – </w:t>
      </w:r>
      <w:hyperlink r:id="rId11" w:history="1">
        <w:r w:rsidR="003A3C22" w:rsidRPr="00741D9E">
          <w:rPr>
            <w:rStyle w:val="Lienhypertexte"/>
            <w:rFonts w:ascii="Trebuchet MS" w:hAnsi="Trebuchet MS"/>
            <w:b/>
            <w:color w:val="45DBEB"/>
            <w:sz w:val="28"/>
            <w:szCs w:val="28"/>
          </w:rPr>
          <w:t>contact@formassimo.org</w:t>
        </w:r>
      </w:hyperlink>
      <w:r w:rsidR="003A3C22" w:rsidRPr="00741D9E">
        <w:rPr>
          <w:rFonts w:ascii="Trebuchet MS" w:hAnsi="Trebuchet MS"/>
          <w:b/>
          <w:sz w:val="28"/>
          <w:szCs w:val="28"/>
        </w:rPr>
        <w:t xml:space="preserve"> – Tel : 09.81.69.34.38</w:t>
      </w:r>
    </w:p>
    <w:sectPr w:rsidR="00D06BAD" w:rsidRPr="00252948" w:rsidSect="00722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426" w:right="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1E" w:rsidRDefault="0011251E" w:rsidP="001717BF">
      <w:r>
        <w:separator/>
      </w:r>
    </w:p>
  </w:endnote>
  <w:endnote w:type="continuationSeparator" w:id="0">
    <w:p w:rsidR="0011251E" w:rsidRDefault="0011251E" w:rsidP="0017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4B" w:rsidRDefault="000A1B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928691"/>
      <w:docPartObj>
        <w:docPartGallery w:val="Page Numbers (Bottom of Page)"/>
        <w:docPartUnique/>
      </w:docPartObj>
    </w:sdtPr>
    <w:sdtEndPr/>
    <w:sdtContent>
      <w:p w:rsidR="000A1B4B" w:rsidRDefault="000A1B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1D1">
          <w:rPr>
            <w:noProof/>
          </w:rPr>
          <w:t>1</w:t>
        </w:r>
        <w:r>
          <w:fldChar w:fldCharType="end"/>
        </w:r>
      </w:p>
    </w:sdtContent>
  </w:sdt>
  <w:p w:rsidR="00694D0E" w:rsidRPr="003A3C22" w:rsidRDefault="00694D0E" w:rsidP="00722538">
    <w:pPr>
      <w:pStyle w:val="Pieddepage"/>
      <w:shd w:val="clear" w:color="auto" w:fill="4A1237"/>
      <w:tabs>
        <w:tab w:val="clear" w:pos="9072"/>
        <w:tab w:val="left" w:pos="645"/>
        <w:tab w:val="left" w:pos="703"/>
        <w:tab w:val="center" w:pos="5233"/>
        <w:tab w:val="left" w:pos="9779"/>
      </w:tabs>
      <w:ind w:left="-709" w:firstLine="709"/>
      <w:rPr>
        <w:rFonts w:ascii="Trebuchet MS" w:hAnsi="Trebuchet MS"/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4B" w:rsidRDefault="000A1B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1E" w:rsidRDefault="0011251E" w:rsidP="001717BF">
      <w:r>
        <w:separator/>
      </w:r>
    </w:p>
  </w:footnote>
  <w:footnote w:type="continuationSeparator" w:id="0">
    <w:p w:rsidR="0011251E" w:rsidRDefault="0011251E" w:rsidP="0017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4B" w:rsidRDefault="000A1B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7BF" w:rsidRPr="001717BF" w:rsidRDefault="001717BF" w:rsidP="001717BF">
    <w:pPr>
      <w:pStyle w:val="En-tte"/>
    </w:pPr>
    <w:r w:rsidRPr="001717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-645795</wp:posOffset>
          </wp:positionV>
          <wp:extent cx="3818890" cy="733425"/>
          <wp:effectExtent l="19050" t="0" r="0" b="0"/>
          <wp:wrapTight wrapText="bothSides">
            <wp:wrapPolygon edited="0">
              <wp:start x="-108" y="0"/>
              <wp:lineTo x="-108" y="21319"/>
              <wp:lineTo x="21550" y="21319"/>
              <wp:lineTo x="21550" y="0"/>
              <wp:lineTo x="-108" y="0"/>
            </wp:wrapPolygon>
          </wp:wrapTight>
          <wp:docPr id="5" name="Image 1" descr="20150912 - ESSAI RAPIDE SA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0912 - ESSAI RAPIDE SARA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889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4B" w:rsidRDefault="000A1B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A7A"/>
    <w:multiLevelType w:val="hybridMultilevel"/>
    <w:tmpl w:val="443C1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B73"/>
    <w:multiLevelType w:val="hybridMultilevel"/>
    <w:tmpl w:val="693EE5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672E1"/>
    <w:multiLevelType w:val="multilevel"/>
    <w:tmpl w:val="FF9A3DA8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0BC231A2"/>
    <w:multiLevelType w:val="hybridMultilevel"/>
    <w:tmpl w:val="548C1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FE6"/>
    <w:multiLevelType w:val="hybridMultilevel"/>
    <w:tmpl w:val="886E7AB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4216FBE"/>
    <w:multiLevelType w:val="hybridMultilevel"/>
    <w:tmpl w:val="268E7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38D9"/>
    <w:multiLevelType w:val="multilevel"/>
    <w:tmpl w:val="601EC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FC927D6"/>
    <w:multiLevelType w:val="hybridMultilevel"/>
    <w:tmpl w:val="A1DAB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64AD4"/>
    <w:multiLevelType w:val="hybridMultilevel"/>
    <w:tmpl w:val="E91A4C2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2D71D0"/>
    <w:multiLevelType w:val="multilevel"/>
    <w:tmpl w:val="3820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E2177"/>
    <w:multiLevelType w:val="hybridMultilevel"/>
    <w:tmpl w:val="2326D218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95084F"/>
    <w:multiLevelType w:val="hybridMultilevel"/>
    <w:tmpl w:val="CE728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1F7A"/>
    <w:multiLevelType w:val="multilevel"/>
    <w:tmpl w:val="6A7ED1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678152A"/>
    <w:multiLevelType w:val="hybridMultilevel"/>
    <w:tmpl w:val="4162A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02A32"/>
    <w:multiLevelType w:val="hybridMultilevel"/>
    <w:tmpl w:val="FC9A2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173"/>
    <w:multiLevelType w:val="multilevel"/>
    <w:tmpl w:val="601EC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E2420F7"/>
    <w:multiLevelType w:val="multilevel"/>
    <w:tmpl w:val="D89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92ACB"/>
    <w:multiLevelType w:val="hybridMultilevel"/>
    <w:tmpl w:val="CC182B4C"/>
    <w:lvl w:ilvl="0" w:tplc="E6AA8A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327B"/>
    <w:multiLevelType w:val="hybridMultilevel"/>
    <w:tmpl w:val="9566175C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2493D"/>
    <w:multiLevelType w:val="hybridMultilevel"/>
    <w:tmpl w:val="FCD89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1A37"/>
    <w:multiLevelType w:val="hybridMultilevel"/>
    <w:tmpl w:val="BEAE951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4334AE"/>
    <w:multiLevelType w:val="hybridMultilevel"/>
    <w:tmpl w:val="4A9814F8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8176DC"/>
    <w:multiLevelType w:val="hybridMultilevel"/>
    <w:tmpl w:val="81B0D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B14B1"/>
    <w:multiLevelType w:val="hybridMultilevel"/>
    <w:tmpl w:val="198445D0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E1494"/>
    <w:multiLevelType w:val="hybridMultilevel"/>
    <w:tmpl w:val="4156D984"/>
    <w:lvl w:ilvl="0" w:tplc="E6AA8A78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395CF6"/>
    <w:multiLevelType w:val="hybridMultilevel"/>
    <w:tmpl w:val="01CC4166"/>
    <w:lvl w:ilvl="0" w:tplc="E6AA8A78">
      <w:numFmt w:val="bullet"/>
      <w:lvlText w:val="-"/>
      <w:lvlJc w:val="left"/>
      <w:pPr>
        <w:ind w:left="150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6" w15:restartNumberingAfterBreak="0">
    <w:nsid w:val="50CC7B64"/>
    <w:multiLevelType w:val="multilevel"/>
    <w:tmpl w:val="0D9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CD782D"/>
    <w:multiLevelType w:val="hybridMultilevel"/>
    <w:tmpl w:val="CD4EB0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F00E6D"/>
    <w:multiLevelType w:val="hybridMultilevel"/>
    <w:tmpl w:val="36F0EE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3505FE9"/>
    <w:multiLevelType w:val="hybridMultilevel"/>
    <w:tmpl w:val="842ABE2E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672735"/>
    <w:multiLevelType w:val="hybridMultilevel"/>
    <w:tmpl w:val="BD9CBA7E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D7A8B"/>
    <w:multiLevelType w:val="hybridMultilevel"/>
    <w:tmpl w:val="C68A11DA"/>
    <w:lvl w:ilvl="0" w:tplc="20D4C436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350"/>
    <w:multiLevelType w:val="hybridMultilevel"/>
    <w:tmpl w:val="7FFEB772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68243A"/>
    <w:multiLevelType w:val="multilevel"/>
    <w:tmpl w:val="DAD48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607D791C"/>
    <w:multiLevelType w:val="hybridMultilevel"/>
    <w:tmpl w:val="21540E24"/>
    <w:lvl w:ilvl="0" w:tplc="E6AA8A7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B30558"/>
    <w:multiLevelType w:val="hybridMultilevel"/>
    <w:tmpl w:val="805EFA94"/>
    <w:lvl w:ilvl="0" w:tplc="E6AA8A78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3364BC4"/>
    <w:multiLevelType w:val="hybridMultilevel"/>
    <w:tmpl w:val="D4B0E23A"/>
    <w:lvl w:ilvl="0" w:tplc="E6AA8A78"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A4A76A8"/>
    <w:multiLevelType w:val="hybridMultilevel"/>
    <w:tmpl w:val="ADBC8D3E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BFE4CE1"/>
    <w:multiLevelType w:val="hybridMultilevel"/>
    <w:tmpl w:val="39443BCC"/>
    <w:lvl w:ilvl="0" w:tplc="E6AA8A78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7B17C9"/>
    <w:multiLevelType w:val="multilevel"/>
    <w:tmpl w:val="601EC8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0025293"/>
    <w:multiLevelType w:val="multilevel"/>
    <w:tmpl w:val="3ED0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57F67"/>
    <w:multiLevelType w:val="hybridMultilevel"/>
    <w:tmpl w:val="A7A4BB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7009D0"/>
    <w:multiLevelType w:val="hybridMultilevel"/>
    <w:tmpl w:val="2A52FBC2"/>
    <w:lvl w:ilvl="0" w:tplc="E6AA8A78">
      <w:numFmt w:val="bullet"/>
      <w:lvlText w:val="-"/>
      <w:lvlJc w:val="left"/>
      <w:pPr>
        <w:ind w:left="1776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DE91BC8"/>
    <w:multiLevelType w:val="hybridMultilevel"/>
    <w:tmpl w:val="F8F43FD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27"/>
  </w:num>
  <w:num w:numId="4">
    <w:abstractNumId w:val="17"/>
  </w:num>
  <w:num w:numId="5">
    <w:abstractNumId w:val="32"/>
  </w:num>
  <w:num w:numId="6">
    <w:abstractNumId w:val="8"/>
  </w:num>
  <w:num w:numId="7">
    <w:abstractNumId w:val="25"/>
  </w:num>
  <w:num w:numId="8">
    <w:abstractNumId w:val="34"/>
  </w:num>
  <w:num w:numId="9">
    <w:abstractNumId w:val="42"/>
  </w:num>
  <w:num w:numId="10">
    <w:abstractNumId w:val="14"/>
  </w:num>
  <w:num w:numId="11">
    <w:abstractNumId w:val="23"/>
  </w:num>
  <w:num w:numId="12">
    <w:abstractNumId w:val="28"/>
  </w:num>
  <w:num w:numId="13">
    <w:abstractNumId w:val="11"/>
  </w:num>
  <w:num w:numId="14">
    <w:abstractNumId w:val="0"/>
  </w:num>
  <w:num w:numId="15">
    <w:abstractNumId w:val="35"/>
  </w:num>
  <w:num w:numId="16">
    <w:abstractNumId w:val="33"/>
  </w:num>
  <w:num w:numId="17">
    <w:abstractNumId w:val="30"/>
  </w:num>
  <w:num w:numId="18">
    <w:abstractNumId w:val="24"/>
  </w:num>
  <w:num w:numId="19">
    <w:abstractNumId w:val="36"/>
  </w:num>
  <w:num w:numId="20">
    <w:abstractNumId w:val="20"/>
  </w:num>
  <w:num w:numId="21">
    <w:abstractNumId w:val="38"/>
  </w:num>
  <w:num w:numId="22">
    <w:abstractNumId w:val="21"/>
  </w:num>
  <w:num w:numId="23">
    <w:abstractNumId w:val="37"/>
  </w:num>
  <w:num w:numId="24">
    <w:abstractNumId w:val="10"/>
  </w:num>
  <w:num w:numId="25">
    <w:abstractNumId w:val="18"/>
  </w:num>
  <w:num w:numId="26">
    <w:abstractNumId w:val="29"/>
  </w:num>
  <w:num w:numId="27">
    <w:abstractNumId w:val="41"/>
  </w:num>
  <w:num w:numId="28">
    <w:abstractNumId w:val="3"/>
  </w:num>
  <w:num w:numId="29">
    <w:abstractNumId w:val="22"/>
  </w:num>
  <w:num w:numId="30">
    <w:abstractNumId w:val="43"/>
  </w:num>
  <w:num w:numId="31">
    <w:abstractNumId w:val="1"/>
  </w:num>
  <w:num w:numId="32">
    <w:abstractNumId w:val="2"/>
  </w:num>
  <w:num w:numId="33">
    <w:abstractNumId w:val="16"/>
  </w:num>
  <w:num w:numId="34">
    <w:abstractNumId w:val="9"/>
  </w:num>
  <w:num w:numId="35">
    <w:abstractNumId w:val="40"/>
  </w:num>
  <w:num w:numId="36">
    <w:abstractNumId w:val="15"/>
  </w:num>
  <w:num w:numId="37">
    <w:abstractNumId w:val="6"/>
  </w:num>
  <w:num w:numId="38">
    <w:abstractNumId w:val="4"/>
  </w:num>
  <w:num w:numId="39">
    <w:abstractNumId w:val="7"/>
  </w:num>
  <w:num w:numId="40">
    <w:abstractNumId w:val="31"/>
  </w:num>
  <w:num w:numId="41">
    <w:abstractNumId w:val="26"/>
  </w:num>
  <w:num w:numId="42">
    <w:abstractNumId w:val="5"/>
  </w:num>
  <w:num w:numId="43">
    <w:abstractNumId w:val="1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54"/>
    <w:rsid w:val="00002312"/>
    <w:rsid w:val="00022300"/>
    <w:rsid w:val="000226F6"/>
    <w:rsid w:val="00031187"/>
    <w:rsid w:val="00042ABA"/>
    <w:rsid w:val="00043242"/>
    <w:rsid w:val="00047349"/>
    <w:rsid w:val="00051107"/>
    <w:rsid w:val="00056DAD"/>
    <w:rsid w:val="000A1B4B"/>
    <w:rsid w:val="000A4657"/>
    <w:rsid w:val="000B6291"/>
    <w:rsid w:val="000C3CD5"/>
    <w:rsid w:val="000D055E"/>
    <w:rsid w:val="000E637A"/>
    <w:rsid w:val="000E6AC5"/>
    <w:rsid w:val="0011251E"/>
    <w:rsid w:val="00120A9A"/>
    <w:rsid w:val="00122417"/>
    <w:rsid w:val="001266EA"/>
    <w:rsid w:val="001321DE"/>
    <w:rsid w:val="00136DB8"/>
    <w:rsid w:val="001378E9"/>
    <w:rsid w:val="001717BF"/>
    <w:rsid w:val="0017249C"/>
    <w:rsid w:val="00184EE0"/>
    <w:rsid w:val="001937D4"/>
    <w:rsid w:val="001A6DCC"/>
    <w:rsid w:val="001C4FF2"/>
    <w:rsid w:val="001F0AFB"/>
    <w:rsid w:val="00201EF1"/>
    <w:rsid w:val="00205E4E"/>
    <w:rsid w:val="00216D41"/>
    <w:rsid w:val="00226565"/>
    <w:rsid w:val="00232940"/>
    <w:rsid w:val="002402FC"/>
    <w:rsid w:val="00252948"/>
    <w:rsid w:val="002575A3"/>
    <w:rsid w:val="002B0613"/>
    <w:rsid w:val="002B6639"/>
    <w:rsid w:val="002C2FB2"/>
    <w:rsid w:val="002C7DBA"/>
    <w:rsid w:val="002D2FD2"/>
    <w:rsid w:val="00310387"/>
    <w:rsid w:val="00317DEB"/>
    <w:rsid w:val="003411FD"/>
    <w:rsid w:val="00347F05"/>
    <w:rsid w:val="00351DF6"/>
    <w:rsid w:val="00352FF8"/>
    <w:rsid w:val="003553A0"/>
    <w:rsid w:val="00360EF1"/>
    <w:rsid w:val="00372972"/>
    <w:rsid w:val="00374259"/>
    <w:rsid w:val="00381311"/>
    <w:rsid w:val="003939B0"/>
    <w:rsid w:val="003A360C"/>
    <w:rsid w:val="003A3C22"/>
    <w:rsid w:val="003D1408"/>
    <w:rsid w:val="003D793E"/>
    <w:rsid w:val="003F1891"/>
    <w:rsid w:val="003F2579"/>
    <w:rsid w:val="00406D09"/>
    <w:rsid w:val="00440B92"/>
    <w:rsid w:val="00445419"/>
    <w:rsid w:val="00445557"/>
    <w:rsid w:val="00475158"/>
    <w:rsid w:val="00492FC4"/>
    <w:rsid w:val="004A719B"/>
    <w:rsid w:val="004B5676"/>
    <w:rsid w:val="004E7B70"/>
    <w:rsid w:val="004F3EDA"/>
    <w:rsid w:val="004F4416"/>
    <w:rsid w:val="004F4ACD"/>
    <w:rsid w:val="005030E9"/>
    <w:rsid w:val="0051283B"/>
    <w:rsid w:val="005158A9"/>
    <w:rsid w:val="00517DD2"/>
    <w:rsid w:val="005342A9"/>
    <w:rsid w:val="00567D4C"/>
    <w:rsid w:val="00580BBD"/>
    <w:rsid w:val="00585BA3"/>
    <w:rsid w:val="0058629E"/>
    <w:rsid w:val="005867A4"/>
    <w:rsid w:val="005A1928"/>
    <w:rsid w:val="005B2731"/>
    <w:rsid w:val="005C3C6D"/>
    <w:rsid w:val="006169CE"/>
    <w:rsid w:val="006230A4"/>
    <w:rsid w:val="00625AB7"/>
    <w:rsid w:val="006260B4"/>
    <w:rsid w:val="00643A86"/>
    <w:rsid w:val="006470F9"/>
    <w:rsid w:val="006546C6"/>
    <w:rsid w:val="006731FC"/>
    <w:rsid w:val="00680F5E"/>
    <w:rsid w:val="00687B63"/>
    <w:rsid w:val="00694D0E"/>
    <w:rsid w:val="006A083C"/>
    <w:rsid w:val="006B19EE"/>
    <w:rsid w:val="006E774E"/>
    <w:rsid w:val="006F5FFA"/>
    <w:rsid w:val="00700DA8"/>
    <w:rsid w:val="0070280C"/>
    <w:rsid w:val="00710895"/>
    <w:rsid w:val="00722538"/>
    <w:rsid w:val="00736DEC"/>
    <w:rsid w:val="00741D9E"/>
    <w:rsid w:val="00743603"/>
    <w:rsid w:val="00747F50"/>
    <w:rsid w:val="00751E70"/>
    <w:rsid w:val="00760973"/>
    <w:rsid w:val="00771492"/>
    <w:rsid w:val="007730B3"/>
    <w:rsid w:val="007A71AA"/>
    <w:rsid w:val="007E71D1"/>
    <w:rsid w:val="008170C1"/>
    <w:rsid w:val="00820323"/>
    <w:rsid w:val="00831415"/>
    <w:rsid w:val="008368DC"/>
    <w:rsid w:val="00851CB4"/>
    <w:rsid w:val="00866227"/>
    <w:rsid w:val="008736FB"/>
    <w:rsid w:val="00877AA0"/>
    <w:rsid w:val="00893DE7"/>
    <w:rsid w:val="008B28FB"/>
    <w:rsid w:val="008C72C3"/>
    <w:rsid w:val="008D54FF"/>
    <w:rsid w:val="008F78BB"/>
    <w:rsid w:val="00906C06"/>
    <w:rsid w:val="009132B3"/>
    <w:rsid w:val="00916BB6"/>
    <w:rsid w:val="009224B3"/>
    <w:rsid w:val="00925A00"/>
    <w:rsid w:val="009311F8"/>
    <w:rsid w:val="00932D68"/>
    <w:rsid w:val="009415FB"/>
    <w:rsid w:val="00966E19"/>
    <w:rsid w:val="00967F5C"/>
    <w:rsid w:val="009715BD"/>
    <w:rsid w:val="009760CC"/>
    <w:rsid w:val="0098697D"/>
    <w:rsid w:val="009A7A1A"/>
    <w:rsid w:val="009C2E38"/>
    <w:rsid w:val="009C3D5D"/>
    <w:rsid w:val="009D56F1"/>
    <w:rsid w:val="009D79DF"/>
    <w:rsid w:val="009E252A"/>
    <w:rsid w:val="009E4AF9"/>
    <w:rsid w:val="009E4CC3"/>
    <w:rsid w:val="00A11505"/>
    <w:rsid w:val="00A12A30"/>
    <w:rsid w:val="00A403BE"/>
    <w:rsid w:val="00A42812"/>
    <w:rsid w:val="00A57ECA"/>
    <w:rsid w:val="00A61CCD"/>
    <w:rsid w:val="00A6205F"/>
    <w:rsid w:val="00A7421C"/>
    <w:rsid w:val="00A90787"/>
    <w:rsid w:val="00A95205"/>
    <w:rsid w:val="00AA4EA3"/>
    <w:rsid w:val="00AB6151"/>
    <w:rsid w:val="00B14DCE"/>
    <w:rsid w:val="00B2006D"/>
    <w:rsid w:val="00B34190"/>
    <w:rsid w:val="00B4478A"/>
    <w:rsid w:val="00B51A75"/>
    <w:rsid w:val="00B97E21"/>
    <w:rsid w:val="00BB225E"/>
    <w:rsid w:val="00BB3B92"/>
    <w:rsid w:val="00BC55DE"/>
    <w:rsid w:val="00BC7780"/>
    <w:rsid w:val="00BE0135"/>
    <w:rsid w:val="00BE69FE"/>
    <w:rsid w:val="00BF3752"/>
    <w:rsid w:val="00BF3F8D"/>
    <w:rsid w:val="00BF5D48"/>
    <w:rsid w:val="00C03D44"/>
    <w:rsid w:val="00C2078A"/>
    <w:rsid w:val="00C44660"/>
    <w:rsid w:val="00C5521F"/>
    <w:rsid w:val="00C634C9"/>
    <w:rsid w:val="00C7667A"/>
    <w:rsid w:val="00C975E8"/>
    <w:rsid w:val="00CC00BF"/>
    <w:rsid w:val="00CD1F95"/>
    <w:rsid w:val="00CD463E"/>
    <w:rsid w:val="00CF23A0"/>
    <w:rsid w:val="00CF24FA"/>
    <w:rsid w:val="00D06BAD"/>
    <w:rsid w:val="00D2147F"/>
    <w:rsid w:val="00D335FD"/>
    <w:rsid w:val="00D40F4B"/>
    <w:rsid w:val="00D452BC"/>
    <w:rsid w:val="00D65E98"/>
    <w:rsid w:val="00D67031"/>
    <w:rsid w:val="00D73C48"/>
    <w:rsid w:val="00D8539D"/>
    <w:rsid w:val="00DA16F5"/>
    <w:rsid w:val="00DA5A6D"/>
    <w:rsid w:val="00DB1529"/>
    <w:rsid w:val="00DF0354"/>
    <w:rsid w:val="00E21DAE"/>
    <w:rsid w:val="00E33BF2"/>
    <w:rsid w:val="00E512A5"/>
    <w:rsid w:val="00E717C6"/>
    <w:rsid w:val="00E76611"/>
    <w:rsid w:val="00E974C3"/>
    <w:rsid w:val="00EA3BAC"/>
    <w:rsid w:val="00EA660A"/>
    <w:rsid w:val="00EC01F3"/>
    <w:rsid w:val="00EC7729"/>
    <w:rsid w:val="00ED7FF3"/>
    <w:rsid w:val="00F010A9"/>
    <w:rsid w:val="00F07376"/>
    <w:rsid w:val="00F26613"/>
    <w:rsid w:val="00F3702E"/>
    <w:rsid w:val="00F41487"/>
    <w:rsid w:val="00F57390"/>
    <w:rsid w:val="00F703EE"/>
    <w:rsid w:val="00F81034"/>
    <w:rsid w:val="00F8471E"/>
    <w:rsid w:val="00FA0E08"/>
    <w:rsid w:val="00FA2537"/>
    <w:rsid w:val="00FB3074"/>
    <w:rsid w:val="00FC2201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EDD520-CA97-433D-9F52-E22F88EA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E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717BF"/>
    <w:pPr>
      <w:jc w:val="center"/>
      <w:outlineLvl w:val="0"/>
    </w:pPr>
    <w:rPr>
      <w:rFonts w:ascii="Trebuchet MS" w:hAnsi="Trebuchet MS"/>
      <w:color w:val="3DD1D9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17BF"/>
    <w:pPr>
      <w:outlineLvl w:val="1"/>
    </w:pPr>
    <w:rPr>
      <w:rFonts w:ascii="Trebuchet MS" w:hAnsi="Trebuchet MS"/>
      <w:b/>
      <w:color w:val="3DD1D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0354"/>
    <w:pPr>
      <w:widowControl w:val="0"/>
      <w:suppressAutoHyphens/>
      <w:autoSpaceDN w:val="0"/>
      <w:textAlignment w:val="baseline"/>
    </w:pPr>
    <w:rPr>
      <w:rFonts w:ascii="Times New Roman" w:eastAsia="Arial" w:hAnsi="Times New Roman" w:cs="Arial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7DE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317D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A620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620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15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DB1529"/>
  </w:style>
  <w:style w:type="character" w:customStyle="1" w:styleId="Titre1Car">
    <w:name w:val="Titre 1 Car"/>
    <w:basedOn w:val="Policepardfaut"/>
    <w:link w:val="Titre1"/>
    <w:uiPriority w:val="9"/>
    <w:rsid w:val="001717BF"/>
    <w:rPr>
      <w:rFonts w:ascii="Trebuchet MS" w:eastAsia="Times New Roman" w:hAnsi="Trebuchet MS"/>
      <w:color w:val="3DD1D9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717BF"/>
    <w:rPr>
      <w:rFonts w:ascii="Trebuchet MS" w:eastAsia="Times New Roman" w:hAnsi="Trebuchet MS"/>
      <w:b/>
      <w:color w:val="3DD1D9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1717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17BF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17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17BF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38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ormassimo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formassim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ormassimo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rmassimo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663B6-06DC-4851-81E3-91D963F6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Links>
    <vt:vector size="6" baseType="variant"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mailto:formation@coincoinprod.org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Battegay</dc:creator>
  <cp:lastModifiedBy>celine claudel</cp:lastModifiedBy>
  <cp:revision>10</cp:revision>
  <cp:lastPrinted>2015-07-16T14:19:00Z</cp:lastPrinted>
  <dcterms:created xsi:type="dcterms:W3CDTF">2015-09-16T08:48:00Z</dcterms:created>
  <dcterms:modified xsi:type="dcterms:W3CDTF">2015-09-16T11:31:00Z</dcterms:modified>
</cp:coreProperties>
</file>